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AFC" w:rsidRPr="005C0D31" w:rsidRDefault="006C4AFC" w:rsidP="008508AC">
      <w:pPr>
        <w:jc w:val="center"/>
        <w:rPr>
          <w:rFonts w:ascii="Traditional Arabic" w:hAnsi="Traditional Arabic" w:cs="Traditional Arabic"/>
          <w:shadow/>
          <w:color w:val="002060"/>
          <w:sz w:val="34"/>
          <w:szCs w:val="34"/>
          <w:rtl/>
        </w:rPr>
      </w:pPr>
      <w:r w:rsidRPr="005C0D31">
        <w:rPr>
          <w:rFonts w:ascii="Traditional Arabic" w:hAnsi="Traditional Arabic" w:cs="Traditional Arabic"/>
          <w:shadow/>
          <w:color w:val="002060"/>
          <w:sz w:val="34"/>
          <w:szCs w:val="34"/>
          <w:rtl/>
        </w:rPr>
        <w:t>أسئلة زاد المعاد / شهر ربيع ثاني</w:t>
      </w:r>
      <w:r w:rsidR="008508AC" w:rsidRPr="005C0D31">
        <w:rPr>
          <w:rFonts w:ascii="Traditional Arabic" w:hAnsi="Traditional Arabic" w:cs="Traditional Arabic"/>
          <w:shadow/>
          <w:color w:val="002060"/>
          <w:sz w:val="34"/>
          <w:szCs w:val="34"/>
          <w:rtl/>
        </w:rPr>
        <w:t xml:space="preserve"> 1430 هـ</w:t>
      </w:r>
    </w:p>
    <w:p w:rsidR="006C4AFC" w:rsidRPr="005C0D31" w:rsidRDefault="006C4AFC" w:rsidP="006C4AFC">
      <w:pPr>
        <w:jc w:val="both"/>
        <w:rPr>
          <w:rFonts w:ascii="Traditional Arabic" w:hAnsi="Traditional Arabic" w:cs="Traditional Arabic"/>
          <w:sz w:val="38"/>
          <w:szCs w:val="38"/>
          <w:rtl/>
        </w:rPr>
      </w:pPr>
      <w:r w:rsidRPr="005C0D31">
        <w:rPr>
          <w:rFonts w:ascii="Traditional Arabic" w:hAnsi="Traditional Arabic" w:cs="Traditional Arabic"/>
          <w:sz w:val="38"/>
          <w:szCs w:val="38"/>
          <w:rtl/>
        </w:rPr>
        <w:t xml:space="preserve">س1: ما أفضل وقت لصلاة الضحى ؟ </w:t>
      </w:r>
    </w:p>
    <w:p w:rsidR="006C4AFC" w:rsidRPr="005C0D31" w:rsidRDefault="006C4AFC" w:rsidP="006C4AFC">
      <w:pPr>
        <w:jc w:val="both"/>
        <w:rPr>
          <w:rFonts w:ascii="Traditional Arabic" w:hAnsi="Traditional Arabic" w:cs="Traditional Arabic"/>
          <w:sz w:val="26"/>
          <w:szCs w:val="26"/>
          <w:rtl/>
        </w:rPr>
      </w:pPr>
      <w:r w:rsidRPr="005C0D31">
        <w:rPr>
          <w:rFonts w:ascii="Traditional Arabic" w:hAnsi="Traditional Arabic" w:cs="Traditional Arabic"/>
          <w:sz w:val="26"/>
          <w:szCs w:val="26"/>
          <w:rtl/>
        </w:rPr>
        <w:t xml:space="preserve">أفضل وقت لصلاة الضحى حين يشتد حر النهار ، فقد قال صلى الله عليه وسلم : (( </w:t>
      </w:r>
      <w:r w:rsidRPr="005C0D31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صلاة الأوابين حين </w:t>
      </w:r>
      <w:proofErr w:type="spellStart"/>
      <w:r w:rsidRPr="005C0D31">
        <w:rPr>
          <w:rFonts w:ascii="Traditional Arabic" w:hAnsi="Traditional Arabic" w:cs="Traditional Arabic"/>
          <w:b/>
          <w:bCs/>
          <w:sz w:val="26"/>
          <w:szCs w:val="26"/>
          <w:rtl/>
        </w:rPr>
        <w:t>ترمض</w:t>
      </w:r>
      <w:proofErr w:type="spellEnd"/>
      <w:r w:rsidRPr="005C0D31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 الفصال </w:t>
      </w:r>
      <w:r w:rsidRPr="005C0D31">
        <w:rPr>
          <w:rFonts w:ascii="Traditional Arabic" w:hAnsi="Traditional Arabic" w:cs="Traditional Arabic"/>
          <w:sz w:val="26"/>
          <w:szCs w:val="26"/>
          <w:rtl/>
        </w:rPr>
        <w:t xml:space="preserve">)) </w:t>
      </w:r>
      <w:r w:rsidRPr="005C0D31">
        <w:rPr>
          <w:rFonts w:ascii="Traditional Arabic" w:hAnsi="Traditional Arabic" w:cs="Traditional Arabic"/>
          <w:sz w:val="20"/>
          <w:szCs w:val="20"/>
          <w:rtl/>
        </w:rPr>
        <w:t>[ رواه مسلم ] .</w:t>
      </w:r>
    </w:p>
    <w:p w:rsidR="006C4AFC" w:rsidRPr="005C0D31" w:rsidRDefault="006C4AFC" w:rsidP="006C4AFC">
      <w:pPr>
        <w:jc w:val="both"/>
        <w:rPr>
          <w:rFonts w:ascii="Traditional Arabic" w:hAnsi="Traditional Arabic" w:cs="Traditional Arabic"/>
          <w:sz w:val="38"/>
          <w:szCs w:val="38"/>
          <w:rtl/>
        </w:rPr>
      </w:pPr>
      <w:r w:rsidRPr="005C0D31">
        <w:rPr>
          <w:rFonts w:ascii="Traditional Arabic" w:hAnsi="Traditional Arabic" w:cs="Traditional Arabic"/>
          <w:sz w:val="38"/>
          <w:szCs w:val="38"/>
          <w:rtl/>
        </w:rPr>
        <w:t>س2: اذكري عدداً من الأدلة على فضل صلاة الضحى ؟</w:t>
      </w:r>
    </w:p>
    <w:p w:rsidR="006C4AFC" w:rsidRPr="005C0D31" w:rsidRDefault="0004290A" w:rsidP="006C4AFC">
      <w:pPr>
        <w:jc w:val="both"/>
        <w:rPr>
          <w:rFonts w:ascii="Traditional Arabic" w:hAnsi="Traditional Arabic" w:cs="Traditional Arabic"/>
          <w:sz w:val="26"/>
          <w:szCs w:val="26"/>
          <w:rtl/>
        </w:rPr>
      </w:pPr>
      <w:r w:rsidRPr="005C0D31">
        <w:rPr>
          <w:rFonts w:ascii="Traditional Arabic" w:hAnsi="Traditional Arabic" w:cs="Traditional Arabic"/>
          <w:sz w:val="26"/>
          <w:szCs w:val="26"/>
          <w:rtl/>
        </w:rPr>
        <w:t xml:space="preserve">* </w:t>
      </w:r>
      <w:r w:rsidR="006C4AFC" w:rsidRPr="005C0D31">
        <w:rPr>
          <w:rFonts w:ascii="Traditional Arabic" w:hAnsi="Traditional Arabic" w:cs="Traditional Arabic"/>
          <w:sz w:val="26"/>
          <w:szCs w:val="26"/>
          <w:rtl/>
        </w:rPr>
        <w:t xml:space="preserve">قال رسول الله صلى الله عليه وسلم : (( </w:t>
      </w:r>
      <w:r w:rsidR="006C4AFC" w:rsidRPr="005C0D31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قال الله عز وجل : ( يا ابن آدم ، لا تعجزن عن أربع ركعات في أول النهار أكفك آخره </w:t>
      </w:r>
      <w:r w:rsidR="006C4AFC" w:rsidRPr="005C0D31">
        <w:rPr>
          <w:rFonts w:ascii="Traditional Arabic" w:hAnsi="Traditional Arabic" w:cs="Traditional Arabic"/>
          <w:sz w:val="26"/>
          <w:szCs w:val="26"/>
          <w:rtl/>
        </w:rPr>
        <w:t xml:space="preserve">)) </w:t>
      </w:r>
      <w:r w:rsidR="006C4AFC" w:rsidRPr="005C0D31">
        <w:rPr>
          <w:rFonts w:ascii="Traditional Arabic" w:hAnsi="Traditional Arabic" w:cs="Traditional Arabic"/>
          <w:sz w:val="20"/>
          <w:szCs w:val="20"/>
          <w:rtl/>
        </w:rPr>
        <w:t>[ رواه الترمذي ] .</w:t>
      </w:r>
    </w:p>
    <w:p w:rsidR="006C4AFC" w:rsidRPr="005C0D31" w:rsidRDefault="0004290A" w:rsidP="00D602DA">
      <w:pPr>
        <w:jc w:val="both"/>
        <w:rPr>
          <w:rFonts w:ascii="Traditional Arabic" w:hAnsi="Traditional Arabic" w:cs="Traditional Arabic"/>
          <w:sz w:val="20"/>
          <w:szCs w:val="20"/>
          <w:rtl/>
        </w:rPr>
      </w:pPr>
      <w:r w:rsidRPr="005C0D31">
        <w:rPr>
          <w:rFonts w:ascii="Traditional Arabic" w:hAnsi="Traditional Arabic" w:cs="Traditional Arabic"/>
          <w:sz w:val="26"/>
          <w:szCs w:val="26"/>
          <w:rtl/>
        </w:rPr>
        <w:t xml:space="preserve">* </w:t>
      </w:r>
      <w:r w:rsidR="006C4AFC" w:rsidRPr="005C0D31">
        <w:rPr>
          <w:rFonts w:ascii="Traditional Arabic" w:hAnsi="Traditional Arabic" w:cs="Traditional Arabic"/>
          <w:sz w:val="26"/>
          <w:szCs w:val="26"/>
          <w:rtl/>
        </w:rPr>
        <w:t xml:space="preserve">قال رسول </w:t>
      </w:r>
      <w:r w:rsidR="00D602DA" w:rsidRPr="005C0D31">
        <w:rPr>
          <w:rFonts w:ascii="Traditional Arabic" w:hAnsi="Traditional Arabic" w:cs="Traditional Arabic"/>
          <w:sz w:val="24"/>
          <w:szCs w:val="24"/>
          <w:rtl/>
        </w:rPr>
        <w:t xml:space="preserve">صلى الله عليه وسلم </w:t>
      </w:r>
      <w:r w:rsidR="006C4AFC" w:rsidRPr="005C0D31">
        <w:rPr>
          <w:rFonts w:ascii="Traditional Arabic" w:hAnsi="Traditional Arabic" w:cs="Traditional Arabic"/>
          <w:sz w:val="26"/>
          <w:szCs w:val="26"/>
          <w:rtl/>
        </w:rPr>
        <w:t xml:space="preserve">الله: (( </w:t>
      </w:r>
      <w:r w:rsidR="006C4AFC" w:rsidRPr="005C0D31">
        <w:rPr>
          <w:rFonts w:ascii="Traditional Arabic" w:hAnsi="Traditional Arabic" w:cs="Traditional Arabic"/>
          <w:b/>
          <w:bCs/>
          <w:sz w:val="26"/>
          <w:szCs w:val="26"/>
          <w:rtl/>
        </w:rPr>
        <w:t>لا يحافظ على صلاة الضحى إلا أواب</w:t>
      </w:r>
      <w:r w:rsidR="006C4AFC" w:rsidRPr="005C0D31">
        <w:rPr>
          <w:rFonts w:ascii="Traditional Arabic" w:hAnsi="Traditional Arabic" w:cs="Traditional Arabic"/>
          <w:sz w:val="26"/>
          <w:szCs w:val="26"/>
          <w:rtl/>
        </w:rPr>
        <w:t xml:space="preserve"> )) </w:t>
      </w:r>
      <w:r w:rsidR="006C4AFC" w:rsidRPr="005C0D31">
        <w:rPr>
          <w:rFonts w:ascii="Traditional Arabic" w:hAnsi="Traditional Arabic" w:cs="Traditional Arabic"/>
          <w:sz w:val="20"/>
          <w:szCs w:val="20"/>
          <w:rtl/>
        </w:rPr>
        <w:t>[ رواه الحاكم في المستدرك ] .</w:t>
      </w:r>
    </w:p>
    <w:p w:rsidR="006C4AFC" w:rsidRPr="005C0D31" w:rsidRDefault="0004290A" w:rsidP="006C4AFC">
      <w:pPr>
        <w:jc w:val="both"/>
        <w:rPr>
          <w:rFonts w:ascii="Traditional Arabic" w:hAnsi="Traditional Arabic" w:cs="Traditional Arabic"/>
          <w:sz w:val="26"/>
          <w:szCs w:val="26"/>
          <w:rtl/>
        </w:rPr>
      </w:pPr>
      <w:r w:rsidRPr="005C0D31">
        <w:rPr>
          <w:rFonts w:ascii="Traditional Arabic" w:hAnsi="Traditional Arabic" w:cs="Traditional Arabic"/>
          <w:sz w:val="26"/>
          <w:szCs w:val="26"/>
          <w:rtl/>
        </w:rPr>
        <w:t xml:space="preserve">* (( </w:t>
      </w:r>
      <w:r w:rsidRPr="005C0D31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يصبح على كل </w:t>
      </w:r>
      <w:proofErr w:type="spellStart"/>
      <w:r w:rsidRPr="005C0D31">
        <w:rPr>
          <w:rFonts w:ascii="Traditional Arabic" w:hAnsi="Traditional Arabic" w:cs="Traditional Arabic"/>
          <w:b/>
          <w:bCs/>
          <w:sz w:val="26"/>
          <w:szCs w:val="26"/>
          <w:rtl/>
        </w:rPr>
        <w:t>سلامى</w:t>
      </w:r>
      <w:proofErr w:type="spellEnd"/>
      <w:r w:rsidRPr="005C0D31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 من أحدكم صدقة ، فكل </w:t>
      </w:r>
      <w:proofErr w:type="spellStart"/>
      <w:r w:rsidRPr="005C0D31">
        <w:rPr>
          <w:rFonts w:ascii="Traditional Arabic" w:hAnsi="Traditional Arabic" w:cs="Traditional Arabic"/>
          <w:b/>
          <w:bCs/>
          <w:sz w:val="26"/>
          <w:szCs w:val="26"/>
          <w:rtl/>
        </w:rPr>
        <w:t>تسبيحة</w:t>
      </w:r>
      <w:proofErr w:type="spellEnd"/>
      <w:r w:rsidRPr="005C0D31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 صدقة ، وكل </w:t>
      </w:r>
      <w:proofErr w:type="spellStart"/>
      <w:r w:rsidRPr="005C0D31">
        <w:rPr>
          <w:rFonts w:ascii="Traditional Arabic" w:hAnsi="Traditional Arabic" w:cs="Traditional Arabic"/>
          <w:b/>
          <w:bCs/>
          <w:sz w:val="26"/>
          <w:szCs w:val="26"/>
          <w:rtl/>
        </w:rPr>
        <w:t>تحميدة</w:t>
      </w:r>
      <w:proofErr w:type="spellEnd"/>
      <w:r w:rsidRPr="005C0D31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 صدقة ، وكل </w:t>
      </w:r>
      <w:proofErr w:type="spellStart"/>
      <w:r w:rsidRPr="005C0D31">
        <w:rPr>
          <w:rFonts w:ascii="Traditional Arabic" w:hAnsi="Traditional Arabic" w:cs="Traditional Arabic"/>
          <w:b/>
          <w:bCs/>
          <w:sz w:val="26"/>
          <w:szCs w:val="26"/>
          <w:rtl/>
        </w:rPr>
        <w:t>تهليلة</w:t>
      </w:r>
      <w:proofErr w:type="spellEnd"/>
      <w:r w:rsidRPr="005C0D31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 صدقة ، وكل تكبيرة صدقة ، وأمر بالمعروف صدقة ، ونهي عن المنكر صدقة ، </w:t>
      </w:r>
      <w:proofErr w:type="spellStart"/>
      <w:r w:rsidRPr="005C0D31">
        <w:rPr>
          <w:rFonts w:ascii="Traditional Arabic" w:hAnsi="Traditional Arabic" w:cs="Traditional Arabic"/>
          <w:b/>
          <w:bCs/>
          <w:sz w:val="26"/>
          <w:szCs w:val="26"/>
          <w:rtl/>
        </w:rPr>
        <w:t>ويجزيء</w:t>
      </w:r>
      <w:proofErr w:type="spellEnd"/>
      <w:r w:rsidRPr="005C0D31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 من ذلك ركعتان يركعهما من الضحى</w:t>
      </w:r>
      <w:r w:rsidRPr="005C0D31">
        <w:rPr>
          <w:rFonts w:ascii="Traditional Arabic" w:hAnsi="Traditional Arabic" w:cs="Traditional Arabic"/>
          <w:sz w:val="26"/>
          <w:szCs w:val="26"/>
          <w:rtl/>
        </w:rPr>
        <w:t xml:space="preserve"> )) .</w:t>
      </w:r>
    </w:p>
    <w:p w:rsidR="008508AC" w:rsidRPr="005C0D31" w:rsidRDefault="008508AC" w:rsidP="006C4AFC">
      <w:pPr>
        <w:jc w:val="both"/>
        <w:rPr>
          <w:rFonts w:ascii="Traditional Arabic" w:hAnsi="Traditional Arabic" w:cs="Traditional Arabic"/>
          <w:sz w:val="26"/>
          <w:szCs w:val="26"/>
          <w:rtl/>
        </w:rPr>
      </w:pPr>
      <w:r w:rsidRPr="005C0D31">
        <w:rPr>
          <w:rFonts w:ascii="Traditional Arabic" w:hAnsi="Traditional Arabic" w:cs="Traditional Arabic"/>
          <w:sz w:val="26"/>
          <w:szCs w:val="26"/>
          <w:rtl/>
        </w:rPr>
        <w:t>* قال أبو هريرة رضي الله عنه قال : أوصاني خليلي محمد صلى الله عليه وسلم بصيام ثلاثة أيام من كل شهر ، وركعتي الضحى ، وأن أوتر قبل أن أنام .</w:t>
      </w:r>
    </w:p>
    <w:p w:rsidR="0004290A" w:rsidRPr="005C0D31" w:rsidRDefault="008508AC" w:rsidP="006C4AFC">
      <w:pPr>
        <w:jc w:val="both"/>
        <w:rPr>
          <w:rFonts w:ascii="Traditional Arabic" w:hAnsi="Traditional Arabic" w:cs="Traditional Arabic"/>
          <w:sz w:val="38"/>
          <w:szCs w:val="38"/>
          <w:rtl/>
        </w:rPr>
      </w:pPr>
      <w:r w:rsidRPr="005C0D31">
        <w:rPr>
          <w:rFonts w:ascii="Traditional Arabic" w:hAnsi="Traditional Arabic" w:cs="Traditional Arabic"/>
          <w:sz w:val="38"/>
          <w:szCs w:val="38"/>
          <w:rtl/>
        </w:rPr>
        <w:t>س 3: من فاته قيام الليل هل له أن يعوِّض بصلاة الضحى ؟</w:t>
      </w:r>
    </w:p>
    <w:p w:rsidR="008508AC" w:rsidRPr="005C0D31" w:rsidRDefault="008508AC" w:rsidP="006C4AFC">
      <w:pPr>
        <w:jc w:val="both"/>
        <w:rPr>
          <w:rFonts w:ascii="Traditional Arabic" w:hAnsi="Traditional Arabic" w:cs="Traditional Arabic"/>
          <w:sz w:val="26"/>
          <w:szCs w:val="26"/>
          <w:rtl/>
        </w:rPr>
      </w:pPr>
      <w:r w:rsidRPr="005C0D31">
        <w:rPr>
          <w:rFonts w:ascii="Traditional Arabic" w:hAnsi="Traditional Arabic" w:cs="Traditional Arabic"/>
          <w:sz w:val="26"/>
          <w:szCs w:val="26"/>
          <w:rtl/>
        </w:rPr>
        <w:t xml:space="preserve">نعم ، فقد جاء رجل إلى عمر بن الخطاب رضي الله عنه فقال : </w:t>
      </w:r>
      <w:proofErr w:type="spellStart"/>
      <w:r w:rsidRPr="005C0D31">
        <w:rPr>
          <w:rFonts w:ascii="Traditional Arabic" w:hAnsi="Traditional Arabic" w:cs="Traditional Arabic"/>
          <w:sz w:val="26"/>
          <w:szCs w:val="26"/>
          <w:rtl/>
        </w:rPr>
        <w:t>فاتتني</w:t>
      </w:r>
      <w:proofErr w:type="spellEnd"/>
      <w:r w:rsidRPr="005C0D31">
        <w:rPr>
          <w:rFonts w:ascii="Traditional Arabic" w:hAnsi="Traditional Arabic" w:cs="Traditional Arabic"/>
          <w:sz w:val="26"/>
          <w:szCs w:val="26"/>
          <w:rtl/>
        </w:rPr>
        <w:t xml:space="preserve"> الصلاة الليلة ، فقال : أدرك ما فاتك من ليلتك في نهارك ، فإن الله عز وجل جعل الليل والنهار </w:t>
      </w:r>
      <w:proofErr w:type="spellStart"/>
      <w:r w:rsidRPr="005C0D31">
        <w:rPr>
          <w:rFonts w:ascii="Traditional Arabic" w:hAnsi="Traditional Arabic" w:cs="Traditional Arabic"/>
          <w:sz w:val="26"/>
          <w:szCs w:val="26"/>
          <w:rtl/>
        </w:rPr>
        <w:t>خلفة</w:t>
      </w:r>
      <w:proofErr w:type="spellEnd"/>
      <w:r w:rsidRPr="005C0D31">
        <w:rPr>
          <w:rFonts w:ascii="Traditional Arabic" w:hAnsi="Traditional Arabic" w:cs="Traditional Arabic"/>
          <w:sz w:val="26"/>
          <w:szCs w:val="26"/>
          <w:rtl/>
        </w:rPr>
        <w:t xml:space="preserve"> لمن أراد أن يذكر أو أراد شكوراً .</w:t>
      </w:r>
    </w:p>
    <w:p w:rsidR="008508AC" w:rsidRPr="005C0D31" w:rsidRDefault="008508AC" w:rsidP="006C4AFC">
      <w:pPr>
        <w:jc w:val="both"/>
        <w:rPr>
          <w:rFonts w:ascii="Traditional Arabic" w:hAnsi="Traditional Arabic" w:cs="Traditional Arabic"/>
          <w:sz w:val="38"/>
          <w:szCs w:val="38"/>
          <w:rtl/>
        </w:rPr>
      </w:pPr>
      <w:r w:rsidRPr="005C0D31">
        <w:rPr>
          <w:rFonts w:ascii="Traditional Arabic" w:hAnsi="Traditional Arabic" w:cs="Traditional Arabic"/>
          <w:sz w:val="38"/>
          <w:szCs w:val="38"/>
          <w:rtl/>
        </w:rPr>
        <w:t>س4: متى يسن سجود الشكر ؟</w:t>
      </w:r>
    </w:p>
    <w:p w:rsidR="008508AC" w:rsidRPr="005C0D31" w:rsidRDefault="008508AC" w:rsidP="006C4AFC">
      <w:pPr>
        <w:jc w:val="both"/>
        <w:rPr>
          <w:rFonts w:ascii="Traditional Arabic" w:hAnsi="Traditional Arabic" w:cs="Traditional Arabic"/>
          <w:sz w:val="26"/>
          <w:szCs w:val="26"/>
          <w:rtl/>
        </w:rPr>
      </w:pPr>
      <w:r w:rsidRPr="005C0D31">
        <w:rPr>
          <w:rFonts w:ascii="Traditional Arabic" w:hAnsi="Traditional Arabic" w:cs="Traditional Arabic"/>
          <w:sz w:val="26"/>
          <w:szCs w:val="26"/>
          <w:rtl/>
        </w:rPr>
        <w:t xml:space="preserve">يسن عند تجدد نعمة تسره ، أو اندفاع نقمة ، فقد كان النبي صلى الله عليه وسلم إذا أتاه أمر يسره خرَّ ساجداً لله تعالى </w:t>
      </w:r>
      <w:r w:rsidRPr="005C0D31">
        <w:rPr>
          <w:rFonts w:ascii="Traditional Arabic" w:hAnsi="Traditional Arabic" w:cs="Traditional Arabic"/>
          <w:sz w:val="20"/>
          <w:szCs w:val="20"/>
          <w:rtl/>
        </w:rPr>
        <w:t xml:space="preserve">[ رواه أحمد في المسند والترمذي ] </w:t>
      </w:r>
      <w:r w:rsidRPr="005C0D31">
        <w:rPr>
          <w:rFonts w:ascii="Traditional Arabic" w:hAnsi="Traditional Arabic" w:cs="Traditional Arabic"/>
          <w:sz w:val="26"/>
          <w:szCs w:val="26"/>
          <w:rtl/>
        </w:rPr>
        <w:t>.</w:t>
      </w:r>
    </w:p>
    <w:p w:rsidR="008508AC" w:rsidRPr="005C0D31" w:rsidRDefault="008508AC" w:rsidP="006C4AFC">
      <w:pPr>
        <w:jc w:val="both"/>
        <w:rPr>
          <w:rFonts w:ascii="Traditional Arabic" w:hAnsi="Traditional Arabic" w:cs="Traditional Arabic"/>
          <w:sz w:val="38"/>
          <w:szCs w:val="38"/>
          <w:rtl/>
        </w:rPr>
      </w:pPr>
      <w:r w:rsidRPr="005C0D31">
        <w:rPr>
          <w:rFonts w:ascii="Traditional Arabic" w:hAnsi="Traditional Arabic" w:cs="Traditional Arabic"/>
          <w:sz w:val="38"/>
          <w:szCs w:val="38"/>
          <w:rtl/>
        </w:rPr>
        <w:t>س5: ما الذكر الوارد في سجود القرآن ؟</w:t>
      </w:r>
    </w:p>
    <w:p w:rsidR="006C4AFC" w:rsidRPr="005C0D31" w:rsidRDefault="008508AC" w:rsidP="00D602DA">
      <w:pPr>
        <w:jc w:val="both"/>
        <w:rPr>
          <w:rFonts w:ascii="Traditional Arabic" w:hAnsi="Traditional Arabic" w:cs="Traditional Arabic"/>
          <w:sz w:val="26"/>
          <w:szCs w:val="26"/>
        </w:rPr>
      </w:pPr>
      <w:r w:rsidRPr="005C0D31">
        <w:rPr>
          <w:rFonts w:ascii="Traditional Arabic" w:hAnsi="Traditional Arabic" w:cs="Traditional Arabic"/>
          <w:sz w:val="24"/>
          <w:szCs w:val="24"/>
          <w:rtl/>
        </w:rPr>
        <w:t xml:space="preserve">كان صلى الله عليه وسلم إذا مرّ بسجدة كبّر وسجد ، وقال في سجوده : ((  </w:t>
      </w:r>
      <w:r w:rsidRPr="005C0D31">
        <w:rPr>
          <w:rFonts w:ascii="Traditional Arabic" w:hAnsi="Traditional Arabic" w:cs="Traditional Arabic"/>
          <w:b/>
          <w:bCs/>
          <w:sz w:val="24"/>
          <w:szCs w:val="24"/>
          <w:rtl/>
        </w:rPr>
        <w:t>سجد وجهي للذي خلقه و صوّره وشق سمعه وبصره بحوله وقوته</w:t>
      </w:r>
      <w:r w:rsidRPr="005C0D31">
        <w:rPr>
          <w:rFonts w:ascii="Traditional Arabic" w:hAnsi="Traditional Arabic" w:cs="Traditional Arabic"/>
          <w:sz w:val="24"/>
          <w:szCs w:val="24"/>
          <w:rtl/>
        </w:rPr>
        <w:t xml:space="preserve"> )) </w:t>
      </w:r>
      <w:r w:rsidRPr="005C0D31">
        <w:rPr>
          <w:rFonts w:ascii="Traditional Arabic" w:hAnsi="Traditional Arabic" w:cs="Traditional Arabic"/>
          <w:sz w:val="20"/>
          <w:szCs w:val="20"/>
          <w:rtl/>
        </w:rPr>
        <w:t xml:space="preserve">[ رواه الترمذي ] </w:t>
      </w:r>
      <w:r w:rsidRPr="005C0D31">
        <w:rPr>
          <w:rFonts w:ascii="Traditional Arabic" w:hAnsi="Traditional Arabic" w:cs="Traditional Arabic"/>
          <w:sz w:val="24"/>
          <w:szCs w:val="24"/>
          <w:rtl/>
        </w:rPr>
        <w:t>،</w:t>
      </w:r>
      <w:r w:rsidR="00C63436" w:rsidRPr="005C0D31">
        <w:rPr>
          <w:rFonts w:ascii="Traditional Arabic" w:hAnsi="Traditional Arabic" w:cs="Traditional Arabic"/>
          <w:sz w:val="24"/>
          <w:szCs w:val="24"/>
          <w:rtl/>
        </w:rPr>
        <w:t xml:space="preserve"> وربما</w:t>
      </w:r>
      <w:r w:rsidRPr="005C0D31">
        <w:rPr>
          <w:rFonts w:ascii="Traditional Arabic" w:hAnsi="Traditional Arabic" w:cs="Traditional Arabic"/>
          <w:sz w:val="24"/>
          <w:szCs w:val="24"/>
          <w:rtl/>
        </w:rPr>
        <w:t xml:space="preserve"> قال : (( </w:t>
      </w:r>
      <w:r w:rsidRPr="005C0D31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اللهم احطط عني </w:t>
      </w:r>
      <w:proofErr w:type="spellStart"/>
      <w:r w:rsidRPr="005C0D31">
        <w:rPr>
          <w:rFonts w:ascii="Traditional Arabic" w:hAnsi="Traditional Arabic" w:cs="Traditional Arabic"/>
          <w:b/>
          <w:bCs/>
          <w:sz w:val="24"/>
          <w:szCs w:val="24"/>
          <w:rtl/>
        </w:rPr>
        <w:t>بها</w:t>
      </w:r>
      <w:proofErr w:type="spellEnd"/>
      <w:r w:rsidRPr="005C0D31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وزراً </w:t>
      </w:r>
      <w:r w:rsidR="00D602DA" w:rsidRPr="005C0D31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، واكتب لي </w:t>
      </w:r>
      <w:proofErr w:type="spellStart"/>
      <w:r w:rsidR="00D602DA" w:rsidRPr="005C0D31">
        <w:rPr>
          <w:rFonts w:ascii="Traditional Arabic" w:hAnsi="Traditional Arabic" w:cs="Traditional Arabic"/>
          <w:b/>
          <w:bCs/>
          <w:sz w:val="24"/>
          <w:szCs w:val="24"/>
          <w:rtl/>
        </w:rPr>
        <w:t>بها</w:t>
      </w:r>
      <w:proofErr w:type="spellEnd"/>
      <w:r w:rsidR="00D602DA" w:rsidRPr="005C0D31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أجراً ، واجعلها لي ذخراً ، وتقبلها مني كما تقبلتها من عبدك داود</w:t>
      </w:r>
      <w:r w:rsidRPr="005C0D31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5C0D31">
        <w:rPr>
          <w:rFonts w:ascii="Traditional Arabic" w:hAnsi="Traditional Arabic" w:cs="Traditional Arabic"/>
          <w:sz w:val="24"/>
          <w:szCs w:val="24"/>
          <w:rtl/>
        </w:rPr>
        <w:t xml:space="preserve">)) </w:t>
      </w:r>
      <w:r w:rsidRPr="005C0D31">
        <w:rPr>
          <w:rFonts w:ascii="Traditional Arabic" w:hAnsi="Traditional Arabic" w:cs="Traditional Arabic"/>
          <w:sz w:val="20"/>
          <w:szCs w:val="20"/>
          <w:rtl/>
        </w:rPr>
        <w:t xml:space="preserve">[ رواه الترمذي وابن ماجه ] </w:t>
      </w:r>
    </w:p>
    <w:sectPr w:rsidR="006C4AFC" w:rsidRPr="005C0D31" w:rsidSect="00C42D0E">
      <w:pgSz w:w="11907" w:h="16556" w:code="9"/>
      <w:pgMar w:top="1134" w:right="1418" w:bottom="1134" w:left="1418" w:header="709" w:footer="709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C4AFC"/>
    <w:rsid w:val="0004290A"/>
    <w:rsid w:val="001E57F5"/>
    <w:rsid w:val="00222EEB"/>
    <w:rsid w:val="005C0D31"/>
    <w:rsid w:val="00604DFE"/>
    <w:rsid w:val="006407CC"/>
    <w:rsid w:val="006C4AFC"/>
    <w:rsid w:val="00846568"/>
    <w:rsid w:val="008508AC"/>
    <w:rsid w:val="00873624"/>
    <w:rsid w:val="00BA7B5D"/>
    <w:rsid w:val="00C11615"/>
    <w:rsid w:val="00C42D0E"/>
    <w:rsid w:val="00C63436"/>
    <w:rsid w:val="00D602DA"/>
    <w:rsid w:val="00DB3DD2"/>
    <w:rsid w:val="00F001E4"/>
    <w:rsid w:val="00F74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7C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9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vista</cp:lastModifiedBy>
  <cp:revision>4</cp:revision>
  <cp:lastPrinted>2009-04-15T14:35:00Z</cp:lastPrinted>
  <dcterms:created xsi:type="dcterms:W3CDTF">2009-04-11T15:42:00Z</dcterms:created>
  <dcterms:modified xsi:type="dcterms:W3CDTF">2009-04-15T14:57:00Z</dcterms:modified>
</cp:coreProperties>
</file>