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bidiVisual/>
        <w:tblW w:w="34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1"/>
        <w:gridCol w:w="2824"/>
      </w:tblGrid>
      <w:tr w:rsidR="00E9692A" w:rsidTr="00E86A31">
        <w:trPr>
          <w:jc w:val="center"/>
        </w:trPr>
        <w:tc>
          <w:tcPr>
            <w:tcW w:w="8522" w:type="dxa"/>
            <w:gridSpan w:val="2"/>
            <w:shd w:val="clear" w:color="auto" w:fill="auto"/>
          </w:tcPr>
          <w:p w:rsidR="00E9692A" w:rsidRDefault="00E9692A" w:rsidP="00E9692A">
            <w:pPr>
              <w:ind w:left="1360" w:right="1360"/>
              <w:jc w:val="center"/>
              <w:rPr>
                <w:rFonts w:cs="Arial"/>
                <w:rtl/>
                <w:lang w:bidi="ar-MA"/>
              </w:rPr>
            </w:pPr>
            <w:r>
              <w:rPr>
                <w:rFonts w:cs="Arial" w:hint="cs"/>
                <w:rtl/>
                <w:lang w:bidi="ar-MA"/>
              </w:rPr>
              <w:t>قصيدة</w:t>
            </w:r>
            <w:r>
              <w:rPr>
                <w:rFonts w:cs="Arial"/>
                <w:rtl/>
                <w:lang w:bidi="ar-MA"/>
              </w:rPr>
              <w:t xml:space="preserve"> </w:t>
            </w:r>
            <w:r>
              <w:rPr>
                <w:rFonts w:cs="Arial" w:hint="cs"/>
                <w:rtl/>
                <w:lang w:bidi="ar-MA"/>
              </w:rPr>
              <w:t>النصيحة</w:t>
            </w:r>
            <w:r w:rsidRPr="000E30D1">
              <w:rPr>
                <w:rFonts w:cs="Arial"/>
                <w:szCs w:val="2"/>
                <w:rtl/>
                <w:lang w:bidi="ar-MA"/>
              </w:rPr>
              <w:br/>
            </w:r>
          </w:p>
        </w:tc>
      </w:tr>
      <w:tr w:rsidR="00E9692A" w:rsidTr="00E86A31">
        <w:trPr>
          <w:jc w:val="center"/>
        </w:trPr>
        <w:tc>
          <w:tcPr>
            <w:tcW w:w="8522" w:type="dxa"/>
            <w:gridSpan w:val="2"/>
            <w:shd w:val="clear" w:color="auto" w:fill="auto"/>
          </w:tcPr>
          <w:p w:rsidR="00E9692A" w:rsidRDefault="00E9692A" w:rsidP="00E9692A">
            <w:pPr>
              <w:ind w:left="1360" w:right="1360"/>
              <w:jc w:val="center"/>
              <w:rPr>
                <w:rFonts w:cs="Arial"/>
                <w:rtl/>
                <w:lang w:bidi="ar-MA"/>
              </w:rPr>
            </w:pPr>
            <w:r>
              <w:rPr>
                <w:rFonts w:cs="Arial" w:hint="cs"/>
                <w:rtl/>
                <w:lang w:bidi="ar-MA"/>
              </w:rPr>
              <w:t>محمد</w:t>
            </w:r>
            <w:r>
              <w:rPr>
                <w:rFonts w:cs="Arial"/>
                <w:rtl/>
                <w:lang w:bidi="ar-MA"/>
              </w:rPr>
              <w:t xml:space="preserve"> </w:t>
            </w:r>
            <w:r>
              <w:rPr>
                <w:rFonts w:cs="Arial" w:hint="cs"/>
                <w:rtl/>
                <w:lang w:bidi="ar-MA"/>
              </w:rPr>
              <w:t>تقي</w:t>
            </w:r>
            <w:r>
              <w:rPr>
                <w:rFonts w:cs="Arial"/>
                <w:rtl/>
                <w:lang w:bidi="ar-MA"/>
              </w:rPr>
              <w:t xml:space="preserve"> </w:t>
            </w:r>
            <w:r>
              <w:rPr>
                <w:rFonts w:cs="Arial" w:hint="cs"/>
                <w:rtl/>
                <w:lang w:bidi="ar-MA"/>
              </w:rPr>
              <w:t>الدين</w:t>
            </w:r>
            <w:r>
              <w:rPr>
                <w:rFonts w:cs="Arial"/>
                <w:rtl/>
                <w:lang w:bidi="ar-MA"/>
              </w:rPr>
              <w:t xml:space="preserve"> </w:t>
            </w:r>
            <w:r>
              <w:rPr>
                <w:rFonts w:cs="Arial" w:hint="cs"/>
                <w:rtl/>
                <w:lang w:bidi="ar-MA"/>
              </w:rPr>
              <w:t>الهلالي</w:t>
            </w:r>
            <w:r w:rsidRPr="000E30D1">
              <w:rPr>
                <w:rFonts w:cs="Arial"/>
                <w:szCs w:val="2"/>
                <w:rtl/>
                <w:lang w:bidi="ar-MA"/>
              </w:rPr>
              <w:br/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الحمد لله العظيم الأحد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الناصر البر العزيزالصمد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منزل الذكر على خير الورى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موعظة ورحمة لمن درى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صلى عليه ربنا وسلما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وآله وصحبه تكرما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يا أهل ذا المغرب أهل وطني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ألا اسمعوا نصيحة من وطني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تمسكوا بسنة النبي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وكل عبد صالح تقي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كآله وصحبه وكل من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سار على الصراط في كل زمن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دعوا التأكل بذكرالله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وبالصلا ة ذاك فعل اللاهي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ولاتبيعوا باقيا بالفاني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فإن ذا من نزغة الشيطان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ولتجعلوا تعليمكم لله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بلا تفاخر ولا تباهي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فإن ذا (الشرط) الذي قد شاعا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بقطركم مذ زمن وذاعا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فإنه إذا حذفت اللاما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تبين المراد واستقاما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ولتسمعوا في الذكر ما سألتكم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عليه من أجر فذالكم لكم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ولتقرؤوا ما جاء في (البخاري)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في الأكل بالقرآن وافتخار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يسنده عن حيدر عن النبي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من الوعيد فاتركوا فعل الغبي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فالأكل بالدين وبالقرآن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حرمه الله العظيم الشان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وكم حديث جاء في ذا الباب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تعرفه الشم ذووا الألباب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وجاء في الحديث من لم يغنه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هذا القرآن ربنا لاتغنه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فانظر ترى الآكل بالقرآن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في الفقر والذلة والهوان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وإن يزد كتب التمائم فذا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كفرصريح جالب كل أذى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وهكذا قراءة القرآن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جماعة من عمل الشيطان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قرره المحقق (الطرطوشي)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فلا تكن كالجاهل المغشوش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بما أتى في آخر الأعراف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فاسمع ولا تكن عنيدا جافي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أحي به الليل وفي النهار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بالكد عش تفز برزق الباري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إن القراءة بصوت متحد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عن النصارى أخذها فلا تحد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ولتقرأنه مثل نطق المصطفى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مجودا فلا تكن ممن جفا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ولتنطقن بالتا كنطق العربي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لا تحدثن فيها صفيرا كالغبي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lastRenderedPageBreak/>
              <w:t>فقارئ لتاء نستعين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مع الصفير جهله مبين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صلاته باطلة إن كانا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يجد في إصلاحها إمكانا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ولاتقل غ</w:t>
            </w:r>
            <w:r>
              <w:rPr>
                <w:rFonts w:ascii="Amiri" w:hAnsi="Amiri" w:cs="Amiri" w:hint="cs"/>
                <w:rtl/>
                <w:lang w:bidi="ar-MA"/>
              </w:rPr>
              <w:t>يــــ</w:t>
            </w:r>
            <w:r w:rsidRPr="00E9692A">
              <w:rPr>
                <w:rFonts w:ascii="Amiri" w:hAnsi="Amiri" w:cs="Amiri"/>
                <w:rtl/>
                <w:lang w:bidi="ar-MA"/>
              </w:rPr>
              <w:t>ر بكسر الغين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ترجع إذا بصفقة المغبون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ولتسمعن ما قاله ابن الجزري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فهو بتسليم وتعظيم حري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(والأخذ بالتجويد حتم لازم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من لم يجود القران آثم)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(لأنه به الإله أنزلا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وهكذا منه إلينا وصلا)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(وهو أيضا حلية التلاوة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وزينة الأداء والقراءة)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(إذ واجب عليهم محتم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قبل الشروع أولا أن يعلموا)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(مخارج الحروف والصفات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ليلفظوا بأفصح اللغات)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وإن أممت أو قرأت قاصدا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لوجه ربك مريدا سامدا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وأنت ذو فقر وجاءك مدد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من محسن أعطاكه فلا ترد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كل امرئ يجزى على ما قد نوى</w:t>
            </w:r>
            <w:bookmarkStart w:id="0" w:name="_GoBack"/>
            <w:bookmarkEnd w:id="0"/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إن لم يكن ذاك اتباعا للهوى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وذا قليل في الزمان الحاضر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والترك خير للأديب الماهر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ثم الصلاة والسلام في الختام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على النبي والآل والصحب الكرام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أنشأها محمد الهلالي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يا رب فارزقه من الحلال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فاغفرله واجعله من أهل التقى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ونجه يا ربنا من الشقا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9692A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في هذه الدار وفي دار البقا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يلقاك يارحمان أحسن اللقا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  <w:tr w:rsidR="00E86A31" w:rsidRPr="00E9692A" w:rsidTr="00E86A31">
        <w:trPr>
          <w:jc w:val="center"/>
        </w:trPr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righ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مع الألى عليهم أنعمت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</w:t>
            </w:r>
          </w:p>
        </w:tc>
        <w:tc>
          <w:tcPr>
            <w:tcW w:w="4261" w:type="dxa"/>
            <w:shd w:val="clear" w:color="auto" w:fill="auto"/>
          </w:tcPr>
          <w:p w:rsidR="00E9692A" w:rsidRPr="00E9692A" w:rsidRDefault="00E9692A" w:rsidP="00E9692A">
            <w:pPr>
              <w:ind w:left="280"/>
              <w:jc w:val="both"/>
              <w:rPr>
                <w:rFonts w:ascii="Amiri" w:hAnsi="Amiri" w:cs="Amiri"/>
                <w:rtl/>
                <w:lang w:bidi="ar-MA"/>
              </w:rPr>
            </w:pPr>
            <w:r w:rsidRPr="00E9692A">
              <w:rPr>
                <w:rFonts w:ascii="Amiri" w:hAnsi="Amiri" w:cs="Amiri"/>
                <w:rtl/>
                <w:lang w:bidi="ar-MA"/>
              </w:rPr>
              <w:t>ونعمة عظيمة أتممتا</w:t>
            </w:r>
            <w:r w:rsidRPr="00E9692A">
              <w:rPr>
                <w:rFonts w:ascii="Amiri" w:hAnsi="Amiri" w:cs="Amiri"/>
                <w:szCs w:val="2"/>
                <w:rtl/>
                <w:lang w:bidi="ar-MA"/>
              </w:rPr>
              <w:br/>
              <w:t>  </w:t>
            </w:r>
          </w:p>
        </w:tc>
      </w:tr>
    </w:tbl>
    <w:p w:rsidR="0097451E" w:rsidRPr="00E9692A" w:rsidRDefault="0097451E" w:rsidP="00E9692A"/>
    <w:sectPr w:rsidR="0097451E" w:rsidRPr="00E9692A" w:rsidSect="00A23EC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0002042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2C1"/>
    <w:rsid w:val="000842C1"/>
    <w:rsid w:val="000C76FA"/>
    <w:rsid w:val="00195732"/>
    <w:rsid w:val="006C7318"/>
    <w:rsid w:val="0097451E"/>
    <w:rsid w:val="00A23EC6"/>
    <w:rsid w:val="00B41C85"/>
    <w:rsid w:val="00CD7DCA"/>
    <w:rsid w:val="00E86A31"/>
    <w:rsid w:val="00E96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6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6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 Ahmed</dc:creator>
  <cp:lastModifiedBy>Abu Ahmed</cp:lastModifiedBy>
  <cp:revision>2</cp:revision>
  <cp:lastPrinted>2013-08-10T12:16:00Z</cp:lastPrinted>
  <dcterms:created xsi:type="dcterms:W3CDTF">2013-08-10T13:27:00Z</dcterms:created>
  <dcterms:modified xsi:type="dcterms:W3CDTF">2013-08-10T13:27:00Z</dcterms:modified>
</cp:coreProperties>
</file>